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0a8fe7fb4e45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SEMINAR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SEMINAR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d41324cf794239"/>
      <w:footerReference xmlns:r="http://schemas.openxmlformats.org/officeDocument/2006/relationships" w:type="default" r:id="R75c92d4eed924a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SEMINAR AS   ·   Org.nr 923 037 578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SEMINAR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d41324cf794239" /><Relationship Type="http://schemas.openxmlformats.org/officeDocument/2006/relationships/footer" Target="/word/footer1.xml" Id="R75c92d4eed924ab4" /></Relationships>
</file>