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e06af5b7b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eb3c0bca64524"/>
      <w:footerReference xmlns:r="http://schemas.openxmlformats.org/officeDocument/2006/relationships" w:type="default" r:id="Rfd5800bdc230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 INVEST AS   ·   Org.nr 923 035 826   ·   Andrénbakken 30B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eb3c0bca64524" /><Relationship Type="http://schemas.openxmlformats.org/officeDocument/2006/relationships/footer" Target="/word/footer1.xml" Id="Rfd5800bdc230469d" /></Relationships>
</file>