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2dd9a512f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30c55d1aa4212"/>
      <w:footerReference xmlns:r="http://schemas.openxmlformats.org/officeDocument/2006/relationships" w:type="default" r:id="R2f19f42cc314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LAFTON EIENDOM AS   ·   Org.nr 922 907 897   ·   Telegrafalleen 2   ·   3510 HØNEFOSS   ·   lafton@eiendomshuset.no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30c55d1aa4212" /><Relationship Type="http://schemas.openxmlformats.org/officeDocument/2006/relationships/footer" Target="/word/footer1.xml" Id="R2f19f42cc31448e6" /></Relationships>
</file>