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c4a9c847f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NANO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NANO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219580a2f42f9"/>
      <w:footerReference xmlns:r="http://schemas.openxmlformats.org/officeDocument/2006/relationships" w:type="default" r:id="R2c50abdbd62f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NANO TECHNOLOGY AS   ·   Org.nr 922 748 969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NANO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219580a2f42f9" /><Relationship Type="http://schemas.openxmlformats.org/officeDocument/2006/relationships/footer" Target="/word/footer1.xml" Id="R2c50abdbd62f48a8" /></Relationships>
</file>