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9fb8ffa32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ROSSBACH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ROSSBACH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31219f29c462a"/>
      <w:footerReference xmlns:r="http://schemas.openxmlformats.org/officeDocument/2006/relationships" w:type="default" r:id="Re8dd5a2d23b9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ROSSBACH AS   ·   Org.nr 922 716 757   ·   Hallsgate 5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ROSSBACH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31219f29c462a" /><Relationship Type="http://schemas.openxmlformats.org/officeDocument/2006/relationships/footer" Target="/word/footer1.xml" Id="Re8dd5a2d23b942fc" /></Relationships>
</file>