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050ea50c0e4b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JANUAR09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JANUAR09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22a0e5c2184d5e"/>
      <w:footerReference xmlns:r="http://schemas.openxmlformats.org/officeDocument/2006/relationships" w:type="default" r:id="R9199b06f74df45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JANUAR09 INVEST AS   ·   Org.nr 922 669 287   ·   Dokkveien 1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JANUAR09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22a0e5c2184d5e" /><Relationship Type="http://schemas.openxmlformats.org/officeDocument/2006/relationships/footer" Target="/word/footer1.xml" Id="R9199b06f74df4550" /></Relationships>
</file>