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591378ecb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TIMBERBYGG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TIMBERBYGG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246658190b4ed3"/>
      <w:footerReference xmlns:r="http://schemas.openxmlformats.org/officeDocument/2006/relationships" w:type="default" r:id="R3c9e5cdbc0af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AS   ·   Org.nr 922 577 021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46658190b4ed3" /><Relationship Type="http://schemas.openxmlformats.org/officeDocument/2006/relationships/footer" Target="/word/footer1.xml" Id="R3c9e5cdbc0af4527" /></Relationships>
</file>