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5215d9c10d4d3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Sæbøvik,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NORSK RENSEFISK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RENSEFISK AS</w:t>
      </w:r>
    </w:p>
    <w:sectPr>
      <w:headerReference xmlns:r="http://schemas.openxmlformats.org/officeDocument/2006/relationships" w:type="default" r:id="R83f1a76743014dbc"/>
      <w:footerReference xmlns:r="http://schemas.openxmlformats.org/officeDocument/2006/relationships" w:type="default" r:id="R584a4e47bec648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RENSEFISK AS   ·   Org.nr 922 548 439   ·   Bjoanesvegen 70   ·   5454 SÆBØVIK   ·   www.norskrensefisk.no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RENSEFISK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f1a76743014dbc" /><Relationship Type="http://schemas.openxmlformats.org/officeDocument/2006/relationships/footer" Target="/word/footer1.xml" Id="R584a4e47bec6481d" /></Relationships>
</file>