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ba9d9bdf9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BAJAVO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BAJAVO AS</w:t>
      </w:r>
    </w:p>
    <w:sectPr>
      <w:headerReference xmlns:r="http://schemas.openxmlformats.org/officeDocument/2006/relationships" w:type="default" r:id="R124fa9da405b4015"/>
      <w:footerReference xmlns:r="http://schemas.openxmlformats.org/officeDocument/2006/relationships" w:type="default" r:id="R704ea966c4bf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BAJAVO AS   ·   Org.nr 922 217 521   ·   Nesåsen 16A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BAJAVO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fa9da405b4015" /><Relationship Type="http://schemas.openxmlformats.org/officeDocument/2006/relationships/footer" Target="/word/footer1.xml" Id="R704ea966c4bf4275" /></Relationships>
</file>