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bd5e1ccba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6f93f9c4f4594"/>
      <w:footerReference xmlns:r="http://schemas.openxmlformats.org/officeDocument/2006/relationships" w:type="default" r:id="Ra1f862d13f31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RE-BYGG HOLDING AS   ·   Org.nr 922 148 104   ·   Hetlebakkane 63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6f93f9c4f4594" /><Relationship Type="http://schemas.openxmlformats.org/officeDocument/2006/relationships/footer" Target="/word/footer1.xml" Id="Ra1f862d13f3142dc" /></Relationships>
</file>