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792b92a5c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 ETASJE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 ETASJE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b3d40e56b4645"/>
      <w:footerReference xmlns:r="http://schemas.openxmlformats.org/officeDocument/2006/relationships" w:type="default" r:id="Rd188feac907d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 ETASJE AS   ·   Org.nr 922 078 092   ·   Vågåvegen 51A   ·   2680 VÅGÅ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 ETASJE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b3d40e56b4645" /><Relationship Type="http://schemas.openxmlformats.org/officeDocument/2006/relationships/footer" Target="/word/footer1.xml" Id="Rd188feac907d41ec" /></Relationships>
</file>