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051485728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RESULTS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RESULTS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f2ebba4884c3d"/>
      <w:footerReference xmlns:r="http://schemas.openxmlformats.org/officeDocument/2006/relationships" w:type="default" r:id="R5cf8505f3909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RESULTS INVEST AS   ·   Org.nr 922 070 148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RESULTS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f2ebba4884c3d" /><Relationship Type="http://schemas.openxmlformats.org/officeDocument/2006/relationships/footer" Target="/word/footer1.xml" Id="R5cf8505f39094fd8" /></Relationships>
</file>