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0a683e788240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 PROSJEKT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Lindesnes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Lindesnes,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 PROSJEKT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215b56370943c3"/>
      <w:footerReference xmlns:r="http://schemas.openxmlformats.org/officeDocument/2006/relationships" w:type="default" r:id="Rd7dff1f174f548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 PROSJEKT HOLDING AS   ·   Org.nr 922 048 908   ·   Nedre Eigeland 9   ·   4520 LINDESNES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 PROSJEKT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215b56370943c3" /><Relationship Type="http://schemas.openxmlformats.org/officeDocument/2006/relationships/footer" Target="/word/footer1.xml" Id="Rd7dff1f174f5480a" /></Relationships>
</file>