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b6e21092b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LAVRANS GRID AS</w:t>
      </w:r>
    </w:p>
    <w:sectPr>
      <w:headerReference xmlns:r="http://schemas.openxmlformats.org/officeDocument/2006/relationships" w:type="default" r:id="R1e6dde1c016441e1"/>
      <w:footerReference xmlns:r="http://schemas.openxmlformats.org/officeDocument/2006/relationships" w:type="default" r:id="R8d0a47c30a4e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LAVRANS GRID AS   ·   Org.nr 922 047 421   ·   Bekkeveien 25A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LAVRANS GRID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dde1c016441e1" /><Relationship Type="http://schemas.openxmlformats.org/officeDocument/2006/relationships/footer" Target="/word/footer1.xml" Id="R8d0a47c30a4e4ae9" /></Relationships>
</file>