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d748266e9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LAVRANS GRID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LAVRANS GRID AS</w:t>
      </w:r>
    </w:p>
    <w:sectPr>
      <w:headerReference xmlns:r="http://schemas.openxmlformats.org/officeDocument/2006/relationships" w:type="default" r:id="R8527fe58b35f4408"/>
      <w:footerReference xmlns:r="http://schemas.openxmlformats.org/officeDocument/2006/relationships" w:type="default" r:id="R0c3b36a6bd9f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LAVRANS GRID AS   ·   Org.nr 922 047 421   ·   Bekkeveien 25A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LAVRANS 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7fe58b35f4408" /><Relationship Type="http://schemas.openxmlformats.org/officeDocument/2006/relationships/footer" Target="/word/footer1.xml" Id="R0c3b36a6bd9f4038" /></Relationships>
</file>