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281592edb4b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VIKENCONSULT AS</w:t>
      </w:r>
    </w:p>
    <w:sectPr>
      <w:headerReference xmlns:r="http://schemas.openxmlformats.org/officeDocument/2006/relationships" w:type="default" r:id="R64763c915a5a413b"/>
      <w:footerReference xmlns:r="http://schemas.openxmlformats.org/officeDocument/2006/relationships" w:type="default" r:id="Rf3483124611f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VIKENCONSULT AS   ·   Org.nr 921 996 705   ·   Mosseveien 63   ·   1610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63c915a5a413b" /><Relationship Type="http://schemas.openxmlformats.org/officeDocument/2006/relationships/footer" Target="/word/footer1.xml" Id="Rf3483124611f426c" /></Relationships>
</file>