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b6508b657d549f6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STORAGECO EIENDOM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Asker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Asker, 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STORAGECO EIENDOM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558772c48dc5447c"/>
      <w:footerReference xmlns:r="http://schemas.openxmlformats.org/officeDocument/2006/relationships" w:type="default" r:id="Re8717d71943e4ac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STORAGECO EIENDOM AS   ·   Org.nr 921 992 165   ·   Øvre Måsan 10C   ·   1385 ASKER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STORAGECO EIENDOM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558772c48dc5447c" /><Relationship Type="http://schemas.openxmlformats.org/officeDocument/2006/relationships/footer" Target="/word/footer1.xml" Id="Re8717d71943e4aca" /></Relationships>
</file>