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e3b9ab1c843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SETRA SURNA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SETRA SURNA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853c2fd4404fae"/>
      <w:footerReference xmlns:r="http://schemas.openxmlformats.org/officeDocument/2006/relationships" w:type="default" r:id="Rf74c53fe9241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SETRA SURNA AS   ·   Org.nr 921 975 619   ·   Øravegen 25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SETRA SURNA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53c2fd4404fae" /><Relationship Type="http://schemas.openxmlformats.org/officeDocument/2006/relationships/footer" Target="/word/footer1.xml" Id="Rf74c53fe9241468f" /></Relationships>
</file>