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32f61c87a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BRATTOPSA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BRATTOPSA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8593c061e4809"/>
      <w:footerReference xmlns:r="http://schemas.openxmlformats.org/officeDocument/2006/relationships" w:type="default" r:id="Rae84a3e59a2f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BRATTOPSA INVEST AS   ·   Org.nr 921 855 435   ·   c/o Anne Hestness Trommestad, Tybakken 36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BRATTOPSA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8593c061e4809" /><Relationship Type="http://schemas.openxmlformats.org/officeDocument/2006/relationships/footer" Target="/word/footer1.xml" Id="Rae84a3e59a2f4689" /></Relationships>
</file>