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3332b3a5241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GREIN AS</w:t>
      </w:r>
    </w:p>
    <w:sectPr>
      <w:headerReference xmlns:r="http://schemas.openxmlformats.org/officeDocument/2006/relationships" w:type="default" r:id="R0bc1d2dab5434b25"/>
      <w:footerReference xmlns:r="http://schemas.openxmlformats.org/officeDocument/2006/relationships" w:type="default" r:id="R1f6d3b592fc4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GREIN AS   ·   Org.nr 921 803 508   ·   Gamle Drammensvei 142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1d2dab5434b25" /><Relationship Type="http://schemas.openxmlformats.org/officeDocument/2006/relationships/footer" Target="/word/footer1.xml" Id="R1f6d3b592fc44dd7" /></Relationships>
</file>