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be3572d33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ARGUMENTUM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ARGUMENTUM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3c240aa95749a5"/>
      <w:footerReference xmlns:r="http://schemas.openxmlformats.org/officeDocument/2006/relationships" w:type="default" r:id="R3bac195358e5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ARGUMENTUM AS   ·   Org.nr 921 778 112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ARGUMENTUM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c240aa95749a5" /><Relationship Type="http://schemas.openxmlformats.org/officeDocument/2006/relationships/footer" Target="/word/footer1.xml" Id="R3bac195358e54628" /></Relationships>
</file>