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96a327e6f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MATHEO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MATHEO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3e65e4d6e45dd"/>
      <w:footerReference xmlns:r="http://schemas.openxmlformats.org/officeDocument/2006/relationships" w:type="default" r:id="Rc2ada9e67527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MATHEO EIENDOM AS   ·   Org.nr 921 675 259   ·   Melkeveien 9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MATHEO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3e65e4d6e45dd" /><Relationship Type="http://schemas.openxmlformats.org/officeDocument/2006/relationships/footer" Target="/word/footer1.xml" Id="Rc2ada9e675274818" /></Relationships>
</file>