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a33a9dd3244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CYC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CYC AS</w:t>
      </w:r>
    </w:p>
    <w:sectPr>
      <w:headerReference xmlns:r="http://schemas.openxmlformats.org/officeDocument/2006/relationships" w:type="default" r:id="R9d62012564464770"/>
      <w:footerReference xmlns:r="http://schemas.openxmlformats.org/officeDocument/2006/relationships" w:type="default" r:id="Rab17113d2013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CYC AS   ·   Org.nr 921 674 333   ·   Dammenvegen 2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2012564464770" /><Relationship Type="http://schemas.openxmlformats.org/officeDocument/2006/relationships/footer" Target="/word/footer1.xml" Id="Rab17113d20134ed7" /></Relationships>
</file>