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3317ca70b44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Rørvik,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NILS WILLIKSEN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NILS WILLIKSEN AS</w:t>
      </w:r>
    </w:p>
    <w:sectPr>
      <w:headerReference xmlns:r="http://schemas.openxmlformats.org/officeDocument/2006/relationships" w:type="default" r:id="R9760e95d8f484b84"/>
      <w:footerReference xmlns:r="http://schemas.openxmlformats.org/officeDocument/2006/relationships" w:type="default" r:id="R7413a50b65a9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WILLIKSEN AS   ·   Org.nr 921 644 949   ·   Marøyvegen 6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WILLIKSEN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0e95d8f484b84" /><Relationship Type="http://schemas.openxmlformats.org/officeDocument/2006/relationships/footer" Target="/word/footer1.xml" Id="R7413a50b65a94f4a" /></Relationships>
</file>