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a7aa3c931747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SVEIN THOMASSEN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SVEIN THOMASSEN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0c2c5345b243cc"/>
      <w:footerReference xmlns:r="http://schemas.openxmlformats.org/officeDocument/2006/relationships" w:type="default" r:id="Rb5730e15c67e4b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THOMASSEN AS   ·   Org.nr 921 587 171   ·   Humleveien 9   ·   9514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THOMASSEN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0c2c5345b243cc" /><Relationship Type="http://schemas.openxmlformats.org/officeDocument/2006/relationships/footer" Target="/word/footer1.xml" Id="Rb5730e15c67e4bc2" /></Relationships>
</file>