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e4e26c3b3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b324ce5b146ef"/>
      <w:footerReference xmlns:r="http://schemas.openxmlformats.org/officeDocument/2006/relationships" w:type="default" r:id="R03d98ba7d0a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RØNNINGENE AS   ·   Org.nr 921 558 368   ·   Klevjerbakken 31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b324ce5b146ef" /><Relationship Type="http://schemas.openxmlformats.org/officeDocument/2006/relationships/footer" Target="/word/footer1.xml" Id="R03d98ba7d0a64a3c" /></Relationships>
</file>