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154a62dee48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LOOPFRONT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LOOPFRONT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9e812bed2c47ed"/>
      <w:footerReference xmlns:r="http://schemas.openxmlformats.org/officeDocument/2006/relationships" w:type="default" r:id="R06a1cf8c3e294b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LOOPFRONT AS   ·   Org.nr 921 471 564   ·   Bassengbakken 4   ·   7042 TRONDHEIM   ·   contact@loopfront.com   ·   www.loopfront.com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LOOPFRONT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9e812bed2c47ed" /><Relationship Type="http://schemas.openxmlformats.org/officeDocument/2006/relationships/footer" Target="/word/footer1.xml" Id="R06a1cf8c3e294b9c" /></Relationships>
</file>