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8b39bd422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dc9c29c424f4d"/>
      <w:footerReference xmlns:r="http://schemas.openxmlformats.org/officeDocument/2006/relationships" w:type="default" r:id="Rfb22afcd19e0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 HOLDINGS AS   ·   Org.nr 921 368 623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dc9c29c424f4d" /><Relationship Type="http://schemas.openxmlformats.org/officeDocument/2006/relationships/footer" Target="/word/footer1.xml" Id="Rfb22afcd19e04e27" /></Relationships>
</file>