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ebe382909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MØBELRINGEN HAMAR AS</w:t>
      </w:r>
    </w:p>
    <w:sectPr>
      <w:headerReference xmlns:r="http://schemas.openxmlformats.org/officeDocument/2006/relationships" w:type="default" r:id="R8a0558f17e534e54"/>
      <w:footerReference xmlns:r="http://schemas.openxmlformats.org/officeDocument/2006/relationships" w:type="default" r:id="Rba2c5c84f6b9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558f17e534e54" /><Relationship Type="http://schemas.openxmlformats.org/officeDocument/2006/relationships/footer" Target="/word/footer1.xml" Id="Rba2c5c84f6b9472f" /></Relationships>
</file>