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54f511c8f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 DESIGN AS</w:t>
      </w:r>
    </w:p>
    <w:sectPr>
      <w:headerReference xmlns:r="http://schemas.openxmlformats.org/officeDocument/2006/relationships" w:type="default" r:id="R4ddf2fd4fd8942d3"/>
      <w:footerReference xmlns:r="http://schemas.openxmlformats.org/officeDocument/2006/relationships" w:type="default" r:id="R6c651c2c4b9a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f2fd4fd8942d3" /><Relationship Type="http://schemas.openxmlformats.org/officeDocument/2006/relationships/footer" Target="/word/footer1.xml" Id="R6c651c2c4b9a43a7" /></Relationships>
</file>