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f971ed2b5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T.DORULA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T.DORULA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4f203a36c46d7"/>
      <w:footerReference xmlns:r="http://schemas.openxmlformats.org/officeDocument/2006/relationships" w:type="default" r:id="R76ca8d32debf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T.DORULA AS   ·   Org.nr 921 332 149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T.DORULA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4f203a36c46d7" /><Relationship Type="http://schemas.openxmlformats.org/officeDocument/2006/relationships/footer" Target="/word/footer1.xml" Id="R76ca8d32debf4bab" /></Relationships>
</file>