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66da5a2f6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NORSELAB F I 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NORSELAB F I 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5e0291c614232"/>
      <w:footerReference xmlns:r="http://schemas.openxmlformats.org/officeDocument/2006/relationships" w:type="default" r:id="R381e1a3a2f4f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NORSELAB F I VA AS   ·   Org.nr 921 331 665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NORSELAB F I 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5e0291c614232" /><Relationship Type="http://schemas.openxmlformats.org/officeDocument/2006/relationships/footer" Target="/word/footer1.xml" Id="R381e1a3a2f4f4e67" /></Relationships>
</file>