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b543cf4ec74c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3c3ebfc00c4448"/>
      <w:footerReference xmlns:r="http://schemas.openxmlformats.org/officeDocument/2006/relationships" w:type="default" r:id="Rabc5f34b44f243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 BOLIG AS   ·   Org.nr 921 289 952   ·   Kirkegata 10   ·   0153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3c3ebfc00c4448" /><Relationship Type="http://schemas.openxmlformats.org/officeDocument/2006/relationships/footer" Target="/word/footer1.xml" Id="Rabc5f34b44f243a9" /></Relationships>
</file>