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fdd92b5cb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MALING OG BELEGGSERVICE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MALING OG BELEGGSERVICE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1fb9068f34993"/>
      <w:footerReference xmlns:r="http://schemas.openxmlformats.org/officeDocument/2006/relationships" w:type="default" r:id="R2ddb36b42b8e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MALING OG BELEGGSERVICE AS   ·   Org.nr 921 285 345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MALING OG BELEGGSERVICE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1fb9068f34993" /><Relationship Type="http://schemas.openxmlformats.org/officeDocument/2006/relationships/footer" Target="/word/footer1.xml" Id="R2ddb36b42b8e42b0" /></Relationships>
</file>