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af74855e9f4b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TRANSFE:R FORLAG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TRANSFE:R FORLAG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9649764bbd49bf"/>
      <w:footerReference xmlns:r="http://schemas.openxmlformats.org/officeDocument/2006/relationships" w:type="default" r:id="R43dd275b3dcc4d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TRANSFE:R FORLAG AS   ·   Org.nr 921 270 844   ·   Emma Gjelens veg 13   ·   2609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TRANSFE:R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9649764bbd49bf" /><Relationship Type="http://schemas.openxmlformats.org/officeDocument/2006/relationships/footer" Target="/word/footer1.xml" Id="R43dd275b3dcc4d28" /></Relationships>
</file>