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8f5ec9735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f60bac8f34ede"/>
      <w:footerReference xmlns:r="http://schemas.openxmlformats.org/officeDocument/2006/relationships" w:type="default" r:id="R8850d110bbf6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TRANSPORT AS   ·   Org.nr 921 267 487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f60bac8f34ede" /><Relationship Type="http://schemas.openxmlformats.org/officeDocument/2006/relationships/footer" Target="/word/footer1.xml" Id="R8850d110bbf647de" /></Relationships>
</file>