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3c9db74c5f46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BERGVIK NORWAY AS</w:t>
      </w:r>
    </w:p>
    <w:sectPr>
      <w:headerReference xmlns:r="http://schemas.openxmlformats.org/officeDocument/2006/relationships" w:type="default" r:id="R87b6a0e65cb54b9f"/>
      <w:footerReference xmlns:r="http://schemas.openxmlformats.org/officeDocument/2006/relationships" w:type="default" r:id="R17e237be2c37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BERGVIK NORWAY AS   ·   Org.nr 921 174 608   ·   c/o Business Sweden, Arbins gate 2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BERGVIK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b6a0e65cb54b9f" /><Relationship Type="http://schemas.openxmlformats.org/officeDocument/2006/relationships/footer" Target="/word/footer1.xml" Id="R17e237be2c3748ab" /></Relationships>
</file>