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42e44c82dbf49f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BERGVIK NORWAY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BERGVIK NORWAY AS</w:t>
      </w:r>
    </w:p>
    <w:sectPr>
      <w:headerReference xmlns:r="http://schemas.openxmlformats.org/officeDocument/2006/relationships" w:type="default" r:id="R40615ce83b914ed0"/>
      <w:footerReference xmlns:r="http://schemas.openxmlformats.org/officeDocument/2006/relationships" w:type="default" r:id="Rfcb071acc0bf437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BERGVIK NORWAY AS   ·   Org.nr 921 174 608   ·   c/o Business Sweden, Arbins gate 2   ·   0253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BERGVIK NORWAY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0615ce83b914ed0" /><Relationship Type="http://schemas.openxmlformats.org/officeDocument/2006/relationships/footer" Target="/word/footer1.xml" Id="Rfcb071acc0bf437e" /></Relationships>
</file>