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ee66e7606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999a1a6fef47b5"/>
      <w:footerReference xmlns:r="http://schemas.openxmlformats.org/officeDocument/2006/relationships" w:type="default" r:id="Rc63d7cd67c13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 LOGISTIKK AS   ·   Org.nr 921 115 326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999a1a6fef47b5" /><Relationship Type="http://schemas.openxmlformats.org/officeDocument/2006/relationships/footer" Target="/word/footer1.xml" Id="Rc63d7cd67c1343c2" /></Relationships>
</file>