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3a8119a9884e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RAMSLI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RAMSLI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15ce86a6c449a8"/>
      <w:footerReference xmlns:r="http://schemas.openxmlformats.org/officeDocument/2006/relationships" w:type="default" r:id="Re8fd5ff116464b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RAMSLI INVEST AS   ·   Org.nr 921 021 097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RAMSLI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15ce86a6c449a8" /><Relationship Type="http://schemas.openxmlformats.org/officeDocument/2006/relationships/footer" Target="/word/footer1.xml" Id="Re8fd5ff116464b26" /></Relationships>
</file>