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471f250c7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93da889e548f5"/>
      <w:footerReference xmlns:r="http://schemas.openxmlformats.org/officeDocument/2006/relationships" w:type="default" r:id="R214c8f3bde96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UTVIKLING AS   ·   Org.nr 920 937 136   ·   c/o Christian Kaas, Ekelyveien 5D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93da889e548f5" /><Relationship Type="http://schemas.openxmlformats.org/officeDocument/2006/relationships/footer" Target="/word/footer1.xml" Id="R214c8f3bde96420a" /></Relationships>
</file>