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f1e1ca55143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N. DYRHAUG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N. DYRHAUG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4465f91e0a43da"/>
      <w:footerReference xmlns:r="http://schemas.openxmlformats.org/officeDocument/2006/relationships" w:type="default" r:id="Rcef85052a57f4a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N. DYRHAUG INVEST AS   ·   Org.nr 920 869 009   ·   Thora Storms vei 4B   ·   7020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N. DYRHAUG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4465f91e0a43da" /><Relationship Type="http://schemas.openxmlformats.org/officeDocument/2006/relationships/footer" Target="/word/footer1.xml" Id="Rcef85052a57f4a82" /></Relationships>
</file>