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dd4801bdf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GJERDHAUGEN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GJERDHAUGEN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b1f9ffb524264"/>
      <w:footerReference xmlns:r="http://schemas.openxmlformats.org/officeDocument/2006/relationships" w:type="default" r:id="R5b5ed61abf2d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GJERDHAUGEN UTVIKLING AS   ·   Org.nr 920 800 459   ·   4. etasje, Jakhelln Brygge, Torvgata 2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GJERDHAUGEN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b1f9ffb524264" /><Relationship Type="http://schemas.openxmlformats.org/officeDocument/2006/relationships/footer" Target="/word/footer1.xml" Id="R5b5ed61abf2d4aed" /></Relationships>
</file>