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13ea3a7bd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PAULSEN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PAULSEN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c184c426d45e3"/>
      <w:footerReference xmlns:r="http://schemas.openxmlformats.org/officeDocument/2006/relationships" w:type="default" r:id="R4a44175e3b7e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PAULSEN INVEST AS   ·   Org.nr 920 769 950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PAULSEN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c184c426d45e3" /><Relationship Type="http://schemas.openxmlformats.org/officeDocument/2006/relationships/footer" Target="/word/footer1.xml" Id="R4a44175e3b7e4b4f" /></Relationships>
</file>