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b932659e4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HASLEBAKKEN 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HASLEBAKKEN 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227a72a58451a"/>
      <w:footerReference xmlns:r="http://schemas.openxmlformats.org/officeDocument/2006/relationships" w:type="default" r:id="Rf22e077df414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HASLEBAKKEN 37 AS   ·   Org.nr 920 648 339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HASLEBAKKEN 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227a72a58451a" /><Relationship Type="http://schemas.openxmlformats.org/officeDocument/2006/relationships/footer" Target="/word/footer1.xml" Id="Rf22e077df4144173" /></Relationships>
</file>