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7595244d4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GSP INVEST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GSP INVEST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fe2e185df46b9"/>
      <w:footerReference xmlns:r="http://schemas.openxmlformats.org/officeDocument/2006/relationships" w:type="default" r:id="Rb48c93889e4e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GSP INVEST VI AS   ·   Org.nr 920 637 337   ·   c/o Jebsen Asset Management AS,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GSP INVEST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fe2e185df46b9" /><Relationship Type="http://schemas.openxmlformats.org/officeDocument/2006/relationships/footer" Target="/word/footer1.xml" Id="Rb48c93889e4e4d57" /></Relationships>
</file>