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d67020b0848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KICKONE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KICKONE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4bf9a2850747ee"/>
      <w:footerReference xmlns:r="http://schemas.openxmlformats.org/officeDocument/2006/relationships" w:type="default" r:id="Rec53d5cd75754b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KICKONE AS   ·   Org.nr 920 577 709   ·   Nils Lauritssøns vei 43A   ·   0870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KICKONE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bf9a2850747ee" /><Relationship Type="http://schemas.openxmlformats.org/officeDocument/2006/relationships/footer" Target="/word/footer1.xml" Id="Rec53d5cd75754b53" /></Relationships>
</file>