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bdf25be28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7d35ac6e94db5"/>
      <w:footerReference xmlns:r="http://schemas.openxmlformats.org/officeDocument/2006/relationships" w:type="default" r:id="R494748cc9ed6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GIIK AS   ·   Org.nr 920 545 947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7d35ac6e94db5" /><Relationship Type="http://schemas.openxmlformats.org/officeDocument/2006/relationships/footer" Target="/word/footer1.xml" Id="R494748cc9ed64b3a" /></Relationships>
</file>