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98b08c598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HERBERGVEIEN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HERBERGVEIEN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e6ee8c5d9479f"/>
      <w:footerReference xmlns:r="http://schemas.openxmlformats.org/officeDocument/2006/relationships" w:type="default" r:id="R84e61bc9806c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HERBERGVEIEN 2 AS   ·   Org.nr 920 527 264   ·   Herbergveien 2   ·   1710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e6ee8c5d9479f" /><Relationship Type="http://schemas.openxmlformats.org/officeDocument/2006/relationships/footer" Target="/word/footer1.xml" Id="R84e61bc9806c480f" /></Relationships>
</file>