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dde01c6eb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IDEHUS ROMERIKE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IDEHUS ROMERIKE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33d3cd1cf4300"/>
      <w:footerReference xmlns:r="http://schemas.openxmlformats.org/officeDocument/2006/relationships" w:type="default" r:id="R29c3a994f455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IDEHUS ROMERIKE HOLDING AS   ·   Org.nr 920 478 700   ·   Vognvegen 28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IDEHUS ROMERIKE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33d3cd1cf4300" /><Relationship Type="http://schemas.openxmlformats.org/officeDocument/2006/relationships/footer" Target="/word/footer1.xml" Id="R29c3a994f4554f40" /></Relationships>
</file>